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14EC2" w:rsidRDefault="001C48F0">
      <w:pPr>
        <w:rPr>
          <w:rFonts w:ascii="Times New Roman" w:hAnsi="Times New Roman" w:cs="Times New Roman"/>
          <w:b/>
          <w:bCs/>
        </w:rPr>
      </w:pPr>
      <w:r w:rsidRPr="001C48F0">
        <w:rPr>
          <w:rFonts w:ascii="Times New Roman" w:hAnsi="Times New Roman" w:cs="Times New Roman"/>
          <w:b/>
          <w:bCs/>
        </w:rPr>
        <w:t>Video Conferencing Certification Proposal</w:t>
      </w:r>
    </w:p>
    <w:p w:rsidR="009600D8" w:rsidRDefault="009600D8">
      <w:pPr>
        <w:rPr>
          <w:rFonts w:ascii="Times New Roman" w:hAnsi="Times New Roman" w:cs="Times New Roman"/>
        </w:rPr>
      </w:pPr>
    </w:p>
    <w:p w:rsidR="001C48F0" w:rsidRDefault="009600D8">
      <w:pPr>
        <w:rPr>
          <w:rFonts w:ascii="Times New Roman" w:hAnsi="Times New Roman" w:cs="Times New Roman"/>
        </w:rPr>
      </w:pPr>
      <w:r>
        <w:rPr>
          <w:rFonts w:ascii="Times New Roman" w:hAnsi="Times New Roman" w:cs="Times New Roman"/>
        </w:rPr>
        <w:t xml:space="preserve">Particularly </w:t>
      </w:r>
      <w:r w:rsidR="00DF1DD8">
        <w:rPr>
          <w:rFonts w:ascii="Times New Roman" w:hAnsi="Times New Roman" w:cs="Times New Roman"/>
        </w:rPr>
        <w:t>during the</w:t>
      </w:r>
      <w:r>
        <w:rPr>
          <w:rFonts w:ascii="Times New Roman" w:hAnsi="Times New Roman" w:cs="Times New Roman"/>
        </w:rPr>
        <w:t xml:space="preserve"> COVID</w:t>
      </w:r>
      <w:r w:rsidR="00DF1DD8">
        <w:rPr>
          <w:rFonts w:ascii="Times New Roman" w:hAnsi="Times New Roman" w:cs="Times New Roman"/>
        </w:rPr>
        <w:t xml:space="preserve"> pandemic</w:t>
      </w:r>
      <w:r>
        <w:rPr>
          <w:rFonts w:ascii="Times New Roman" w:hAnsi="Times New Roman" w:cs="Times New Roman"/>
        </w:rPr>
        <w:t xml:space="preserve"> and its aftermath, video conferencing has become a</w:t>
      </w:r>
      <w:r w:rsidR="00DF1DD8">
        <w:rPr>
          <w:rFonts w:ascii="Times New Roman" w:hAnsi="Times New Roman" w:cs="Times New Roman"/>
        </w:rPr>
        <w:t xml:space="preserve">n </w:t>
      </w:r>
      <w:r>
        <w:rPr>
          <w:rFonts w:ascii="Times New Roman" w:hAnsi="Times New Roman" w:cs="Times New Roman"/>
        </w:rPr>
        <w:t xml:space="preserve">important skill for communication, and will be essential for not only securing many jobs, but for the day-to-day work of those jobs as well. There are multiple different types of video conferencing programs that can be used for free, such as Google Meets, Skype (and Skype for Business), Microsoft Teams, and Zoom. While each of these programs are slightly different, they function similarly in many important ways and </w:t>
      </w:r>
      <w:r w:rsidR="00253050">
        <w:rPr>
          <w:rFonts w:ascii="Times New Roman" w:hAnsi="Times New Roman" w:cs="Times New Roman"/>
        </w:rPr>
        <w:t xml:space="preserve">this rubric attempts to assess some of the most common and most essential skills in video conferencing, as well as some more advanced knowledge. </w:t>
      </w:r>
      <w:r w:rsidR="00694A7F">
        <w:rPr>
          <w:rFonts w:ascii="Times New Roman" w:hAnsi="Times New Roman" w:cs="Times New Roman"/>
        </w:rPr>
        <w:t>These basic skills include: downloading a video conferencing application and creating an account, accessing a meeting through a provided link, creating and sharing a meeting link, muting and un-muting audio and video, and exiting a meeting. More advanced skills include: creating break-out groups, renaming yourself, using the waiting room and lock meeting functions, and changing program settings.</w:t>
      </w:r>
      <w:r w:rsidR="00396429">
        <w:rPr>
          <w:rFonts w:ascii="Times New Roman" w:hAnsi="Times New Roman" w:cs="Times New Roman"/>
        </w:rPr>
        <w:t xml:space="preserve"> The purposes of this assessment will be twofold: to identify areas where additional practice and instruction are needed, and to provide a certification for participants who have demonstrated proficiency in video conferencing technology.</w:t>
      </w:r>
    </w:p>
    <w:p w:rsidR="003D3ACA" w:rsidRDefault="003D3ACA">
      <w:pPr>
        <w:rPr>
          <w:rFonts w:ascii="Times New Roman" w:hAnsi="Times New Roman" w:cs="Times New Roman"/>
        </w:rPr>
      </w:pPr>
    </w:p>
    <w:p w:rsidR="003D3ACA" w:rsidRDefault="003D3ACA">
      <w:pPr>
        <w:rPr>
          <w:rFonts w:ascii="Times New Roman" w:hAnsi="Times New Roman" w:cs="Times New Roman"/>
          <w:b/>
          <w:bCs/>
        </w:rPr>
      </w:pPr>
      <w:proofErr w:type="spellStart"/>
      <w:r>
        <w:rPr>
          <w:rFonts w:ascii="Times New Roman" w:hAnsi="Times New Roman" w:cs="Times New Roman"/>
          <w:b/>
          <w:bCs/>
        </w:rPr>
        <w:t>Northstar</w:t>
      </w:r>
      <w:proofErr w:type="spellEnd"/>
      <w:r>
        <w:rPr>
          <w:rFonts w:ascii="Times New Roman" w:hAnsi="Times New Roman" w:cs="Times New Roman"/>
          <w:b/>
          <w:bCs/>
        </w:rPr>
        <w:t xml:space="preserve"> Skills</w:t>
      </w:r>
      <w:r w:rsidR="00DF1DD8">
        <w:rPr>
          <w:rFonts w:ascii="Times New Roman" w:hAnsi="Times New Roman" w:cs="Times New Roman"/>
          <w:b/>
          <w:bCs/>
        </w:rPr>
        <w:t xml:space="preserve"> Used</w:t>
      </w:r>
    </w:p>
    <w:p w:rsidR="003D3ACA" w:rsidRDefault="003D3ACA">
      <w:pPr>
        <w:rPr>
          <w:rFonts w:ascii="Times New Roman" w:hAnsi="Times New Roman" w:cs="Times New Roman"/>
          <w:b/>
          <w:bCs/>
        </w:rPr>
      </w:pPr>
    </w:p>
    <w:p w:rsidR="003D3ACA" w:rsidRDefault="003D3ACA">
      <w:pPr>
        <w:rPr>
          <w:rFonts w:ascii="Times New Roman" w:hAnsi="Times New Roman" w:cs="Times New Roman"/>
        </w:rPr>
      </w:pPr>
      <w:r>
        <w:rPr>
          <w:rFonts w:ascii="Times New Roman" w:hAnsi="Times New Roman" w:cs="Times New Roman"/>
        </w:rPr>
        <w:t>Computer Basics:</w:t>
      </w:r>
    </w:p>
    <w:p w:rsidR="007B0649" w:rsidRPr="007B0649" w:rsidRDefault="007B0649" w:rsidP="007B0649">
      <w:pPr>
        <w:ind w:firstLine="720"/>
        <w:rPr>
          <w:rFonts w:ascii="Times New Roman" w:hAnsi="Times New Roman" w:cs="Times New Roman"/>
          <w:color w:val="000000" w:themeColor="text1"/>
        </w:rPr>
      </w:pPr>
      <w:r>
        <w:rPr>
          <w:rFonts w:ascii="Times New Roman" w:hAnsi="Times New Roman" w:cs="Times New Roman"/>
          <w:color w:val="000000" w:themeColor="text1"/>
        </w:rPr>
        <w:t xml:space="preserve">8. </w:t>
      </w:r>
      <w:r w:rsidRPr="007B0649">
        <w:rPr>
          <w:rFonts w:ascii="Times New Roman" w:hAnsi="Times New Roman" w:cs="Times New Roman"/>
          <w:color w:val="000000" w:themeColor="text1"/>
        </w:rPr>
        <w:t>Demonstrate appropriate use and ability to right-click and left-click</w:t>
      </w:r>
    </w:p>
    <w:p w:rsidR="007B0649" w:rsidRPr="007B0649" w:rsidRDefault="007B0649" w:rsidP="007B0649">
      <w:pPr>
        <w:ind w:firstLine="720"/>
        <w:rPr>
          <w:rFonts w:ascii="Times New Roman" w:hAnsi="Times New Roman" w:cs="Times New Roman"/>
          <w:color w:val="000000" w:themeColor="text1"/>
        </w:rPr>
      </w:pPr>
      <w:r>
        <w:rPr>
          <w:rFonts w:ascii="Times New Roman" w:hAnsi="Times New Roman" w:cs="Times New Roman"/>
          <w:color w:val="000000" w:themeColor="text1"/>
        </w:rPr>
        <w:t xml:space="preserve">9. </w:t>
      </w:r>
      <w:r w:rsidRPr="007B0649">
        <w:rPr>
          <w:rFonts w:ascii="Times New Roman" w:hAnsi="Times New Roman" w:cs="Times New Roman"/>
          <w:color w:val="000000" w:themeColor="text1"/>
        </w:rPr>
        <w:t>Double click and right click</w:t>
      </w:r>
    </w:p>
    <w:p w:rsidR="007B0649" w:rsidRPr="007B0649" w:rsidRDefault="007B0649" w:rsidP="007B0649">
      <w:pPr>
        <w:ind w:firstLine="720"/>
        <w:rPr>
          <w:rFonts w:ascii="Times New Roman" w:eastAsia="Times New Roman" w:hAnsi="Times New Roman" w:cs="Times New Roman"/>
          <w:color w:val="000000" w:themeColor="text1"/>
        </w:rPr>
      </w:pPr>
      <w:r w:rsidRPr="007B0649">
        <w:rPr>
          <w:rFonts w:ascii="Times New Roman" w:eastAsia="Times New Roman" w:hAnsi="Times New Roman" w:cs="Times New Roman"/>
          <w:color w:val="000000" w:themeColor="text1"/>
        </w:rPr>
        <w:t xml:space="preserve">11. Use mouse to select check boxes, use drop-down menus and scroll </w:t>
      </w:r>
    </w:p>
    <w:p w:rsidR="007B0649" w:rsidRPr="007B0649" w:rsidRDefault="007B0649" w:rsidP="007B0649">
      <w:pPr>
        <w:ind w:firstLine="720"/>
        <w:rPr>
          <w:rFonts w:ascii="Times New Roman" w:eastAsia="Times New Roman" w:hAnsi="Times New Roman" w:cs="Times New Roman"/>
          <w:color w:val="000000" w:themeColor="text1"/>
        </w:rPr>
      </w:pPr>
      <w:r w:rsidRPr="007B0649">
        <w:rPr>
          <w:rFonts w:ascii="Times New Roman" w:eastAsia="Times New Roman" w:hAnsi="Times New Roman" w:cs="Times New Roman"/>
          <w:color w:val="000000" w:themeColor="text1"/>
        </w:rPr>
        <w:t xml:space="preserve">12. Adjust volume and mute audio </w:t>
      </w:r>
    </w:p>
    <w:p w:rsidR="007B0649" w:rsidRPr="007B0649" w:rsidRDefault="007B0649" w:rsidP="007B0649">
      <w:pPr>
        <w:ind w:firstLine="720"/>
        <w:rPr>
          <w:rFonts w:ascii="Times New Roman" w:hAnsi="Times New Roman" w:cs="Times New Roman"/>
          <w:color w:val="000000" w:themeColor="text1"/>
        </w:rPr>
      </w:pPr>
      <w:r w:rsidRPr="007B0649">
        <w:rPr>
          <w:rFonts w:ascii="Times New Roman" w:eastAsia="Times New Roman" w:hAnsi="Times New Roman" w:cs="Times New Roman"/>
          <w:color w:val="000000" w:themeColor="text1"/>
        </w:rPr>
        <w:t>13. Plug in headphones correctly and use when appropriate</w:t>
      </w:r>
    </w:p>
    <w:p w:rsidR="007B0649" w:rsidRDefault="007B0649" w:rsidP="007B0649">
      <w:pPr>
        <w:pStyle w:val="ListParagraph"/>
        <w:rPr>
          <w:rFonts w:ascii="Times New Roman" w:hAnsi="Times New Roman" w:cs="Times New Roman"/>
        </w:rPr>
      </w:pPr>
    </w:p>
    <w:p w:rsidR="007B0649" w:rsidRDefault="007B0649" w:rsidP="007B0649">
      <w:pPr>
        <w:rPr>
          <w:rFonts w:ascii="Times New Roman" w:hAnsi="Times New Roman" w:cs="Times New Roman"/>
        </w:rPr>
      </w:pPr>
      <w:r>
        <w:rPr>
          <w:rFonts w:ascii="Times New Roman" w:hAnsi="Times New Roman" w:cs="Times New Roman"/>
        </w:rPr>
        <w:t>Internet Basics:</w:t>
      </w:r>
    </w:p>
    <w:p w:rsidR="007B0649" w:rsidRPr="007B0649" w:rsidRDefault="007B0649" w:rsidP="007B0649">
      <w:pPr>
        <w:ind w:left="720"/>
        <w:rPr>
          <w:rFonts w:ascii="Times New Roman" w:hAnsi="Times New Roman" w:cs="Times New Roman"/>
        </w:rPr>
      </w:pPr>
      <w:r>
        <w:rPr>
          <w:rFonts w:ascii="Times New Roman" w:hAnsi="Times New Roman" w:cs="Times New Roman"/>
        </w:rPr>
        <w:t xml:space="preserve">8. </w:t>
      </w:r>
      <w:r w:rsidRPr="007B0649">
        <w:rPr>
          <w:rFonts w:ascii="Times New Roman" w:eastAsia="Times New Roman" w:hAnsi="Times New Roman" w:cs="Times New Roman"/>
        </w:rPr>
        <w:t>Identify a hyperlink and demonstrate the ability to use a hyperlink to access other webpages</w:t>
      </w:r>
    </w:p>
    <w:p w:rsidR="007B0649" w:rsidRDefault="007B0649" w:rsidP="007B0649">
      <w:pPr>
        <w:ind w:left="720"/>
        <w:rPr>
          <w:rFonts w:ascii="Times New Roman" w:eastAsia="Times New Roman" w:hAnsi="Times New Roman" w:cs="Times New Roman"/>
        </w:rPr>
      </w:pPr>
      <w:r>
        <w:rPr>
          <w:rFonts w:ascii="Times New Roman" w:eastAsia="Times New Roman" w:hAnsi="Times New Roman" w:cs="Times New Roman"/>
        </w:rPr>
        <w:t xml:space="preserve">14. </w:t>
      </w:r>
      <w:r w:rsidRPr="007B0649">
        <w:rPr>
          <w:rFonts w:ascii="Times New Roman" w:eastAsia="Times New Roman" w:hAnsi="Times New Roman" w:cs="Times New Roman"/>
        </w:rPr>
        <w:t>Identify search engines (Google, Yahoo!, Bing) and enter search terms into the search engine.</w:t>
      </w:r>
    </w:p>
    <w:p w:rsidR="007B0649" w:rsidRDefault="007B0649" w:rsidP="007B0649">
      <w:pPr>
        <w:ind w:left="720"/>
        <w:rPr>
          <w:rFonts w:ascii="Times New Roman" w:eastAsia="Times New Roman" w:hAnsi="Times New Roman" w:cs="Times New Roman"/>
        </w:rPr>
      </w:pPr>
    </w:p>
    <w:p w:rsidR="007B0649" w:rsidRDefault="007B0649" w:rsidP="007B0649">
      <w:pPr>
        <w:rPr>
          <w:rFonts w:ascii="Times New Roman" w:eastAsia="Times New Roman" w:hAnsi="Times New Roman" w:cs="Times New Roman"/>
        </w:rPr>
      </w:pPr>
      <w:r>
        <w:rPr>
          <w:rFonts w:ascii="Times New Roman" w:eastAsia="Times New Roman" w:hAnsi="Times New Roman" w:cs="Times New Roman"/>
        </w:rPr>
        <w:t>Windows:</w:t>
      </w:r>
    </w:p>
    <w:p w:rsidR="007B0649" w:rsidRDefault="007B0649" w:rsidP="007B0649">
      <w:pPr>
        <w:rPr>
          <w:rFonts w:ascii="Times New Roman" w:eastAsia="Times New Roman" w:hAnsi="Times New Roman" w:cs="Times New Roman"/>
        </w:rPr>
      </w:pPr>
      <w:r>
        <w:rPr>
          <w:rFonts w:ascii="Times New Roman" w:eastAsia="Times New Roman" w:hAnsi="Times New Roman" w:cs="Times New Roman"/>
        </w:rPr>
        <w:tab/>
        <w:t>7. Start and exit programs</w:t>
      </w:r>
    </w:p>
    <w:p w:rsidR="007B0649" w:rsidRDefault="007B0649" w:rsidP="007B0649">
      <w:pPr>
        <w:rPr>
          <w:rFonts w:ascii="Times New Roman" w:eastAsia="Times New Roman" w:hAnsi="Times New Roman" w:cs="Times New Roman"/>
        </w:rPr>
      </w:pPr>
      <w:r>
        <w:rPr>
          <w:rFonts w:ascii="Times New Roman" w:eastAsia="Times New Roman" w:hAnsi="Times New Roman" w:cs="Times New Roman"/>
        </w:rPr>
        <w:tab/>
        <w:t>14. Open programs</w:t>
      </w:r>
    </w:p>
    <w:p w:rsidR="007B0649" w:rsidRDefault="007B0649" w:rsidP="007B0649">
      <w:pPr>
        <w:rPr>
          <w:rFonts w:ascii="Times New Roman" w:eastAsia="Times New Roman" w:hAnsi="Times New Roman" w:cs="Times New Roman"/>
        </w:rPr>
      </w:pPr>
    </w:p>
    <w:p w:rsidR="007B0649" w:rsidRDefault="007B0649" w:rsidP="007B0649">
      <w:pPr>
        <w:rPr>
          <w:rFonts w:ascii="Times New Roman" w:eastAsia="Times New Roman" w:hAnsi="Times New Roman" w:cs="Times New Roman"/>
        </w:rPr>
      </w:pPr>
      <w:r>
        <w:rPr>
          <w:rFonts w:ascii="Times New Roman" w:eastAsia="Times New Roman" w:hAnsi="Times New Roman" w:cs="Times New Roman"/>
        </w:rPr>
        <w:t>MacOS:</w:t>
      </w:r>
    </w:p>
    <w:p w:rsidR="007B0649" w:rsidRDefault="007B0649" w:rsidP="007B0649">
      <w:pPr>
        <w:rPr>
          <w:rFonts w:ascii="Times New Roman" w:eastAsia="Times New Roman" w:hAnsi="Times New Roman" w:cs="Times New Roman"/>
        </w:rPr>
      </w:pPr>
      <w:r>
        <w:rPr>
          <w:rFonts w:ascii="Times New Roman" w:eastAsia="Times New Roman" w:hAnsi="Times New Roman" w:cs="Times New Roman"/>
        </w:rPr>
        <w:tab/>
        <w:t xml:space="preserve">5. </w:t>
      </w:r>
      <w:r w:rsidRPr="007B0649">
        <w:rPr>
          <w:rFonts w:ascii="Times New Roman" w:eastAsia="Times New Roman" w:hAnsi="Times New Roman" w:cs="Times New Roman"/>
        </w:rPr>
        <w:t>Use Finder to locate files, folders, and applications.</w:t>
      </w:r>
    </w:p>
    <w:p w:rsidR="007B0649" w:rsidRDefault="007B0649" w:rsidP="007B0649">
      <w:pPr>
        <w:rPr>
          <w:rFonts w:ascii="Times New Roman" w:eastAsia="Times New Roman" w:hAnsi="Times New Roman" w:cs="Times New Roman"/>
        </w:rPr>
      </w:pPr>
      <w:r>
        <w:rPr>
          <w:rFonts w:ascii="Times New Roman" w:eastAsia="Times New Roman" w:hAnsi="Times New Roman" w:cs="Times New Roman"/>
        </w:rPr>
        <w:tab/>
        <w:t xml:space="preserve">8. </w:t>
      </w:r>
      <w:r w:rsidRPr="007B0649">
        <w:rPr>
          <w:rFonts w:ascii="Times New Roman" w:eastAsia="Times New Roman" w:hAnsi="Times New Roman" w:cs="Times New Roman"/>
        </w:rPr>
        <w:t>Open applications using the Application Folder.</w:t>
      </w:r>
    </w:p>
    <w:p w:rsidR="007B0649" w:rsidRPr="007B0649" w:rsidRDefault="007B0649" w:rsidP="007B0649">
      <w:pPr>
        <w:rPr>
          <w:rFonts w:ascii="Times New Roman" w:eastAsia="Times New Roman" w:hAnsi="Times New Roman" w:cs="Times New Roman"/>
        </w:rPr>
      </w:pPr>
      <w:r>
        <w:rPr>
          <w:rFonts w:ascii="Times New Roman" w:eastAsia="Times New Roman" w:hAnsi="Times New Roman" w:cs="Times New Roman"/>
        </w:rPr>
        <w:tab/>
        <w:t xml:space="preserve">10. </w:t>
      </w:r>
      <w:r w:rsidRPr="007B0649">
        <w:rPr>
          <w:rFonts w:ascii="Times New Roman" w:eastAsia="Times New Roman" w:hAnsi="Times New Roman" w:cs="Times New Roman"/>
        </w:rPr>
        <w:t>Open applications using the Dock.</w:t>
      </w:r>
    </w:p>
    <w:p w:rsidR="007B0649" w:rsidRPr="007B0649" w:rsidRDefault="007B0649" w:rsidP="007B0649">
      <w:pPr>
        <w:ind w:firstLine="720"/>
        <w:rPr>
          <w:rFonts w:ascii="Times New Roman" w:eastAsia="Times New Roman" w:hAnsi="Times New Roman" w:cs="Times New Roman"/>
        </w:rPr>
      </w:pPr>
      <w:r w:rsidRPr="007B0649">
        <w:rPr>
          <w:rFonts w:ascii="Times New Roman" w:eastAsia="Times New Roman" w:hAnsi="Times New Roman" w:cs="Times New Roman"/>
        </w:rPr>
        <w:t>11. Close and switch between applications.</w:t>
      </w:r>
    </w:p>
    <w:p w:rsidR="007B0649" w:rsidRDefault="007B0649" w:rsidP="007B0649">
      <w:pPr>
        <w:rPr>
          <w:rFonts w:ascii="Times New Roman" w:eastAsia="Times New Roman" w:hAnsi="Times New Roman" w:cs="Times New Roman"/>
        </w:rPr>
      </w:pPr>
    </w:p>
    <w:p w:rsidR="007B0649" w:rsidRDefault="007B0649" w:rsidP="007B0649">
      <w:pPr>
        <w:rPr>
          <w:rFonts w:ascii="Times New Roman" w:eastAsia="Times New Roman" w:hAnsi="Times New Roman" w:cs="Times New Roman"/>
        </w:rPr>
      </w:pPr>
      <w:r>
        <w:rPr>
          <w:rFonts w:ascii="Times New Roman" w:eastAsia="Times New Roman" w:hAnsi="Times New Roman" w:cs="Times New Roman"/>
        </w:rPr>
        <w:t>Email:</w:t>
      </w:r>
    </w:p>
    <w:p w:rsidR="007B0649" w:rsidRDefault="007B0649" w:rsidP="007B0649">
      <w:pPr>
        <w:ind w:firstLine="720"/>
        <w:rPr>
          <w:rFonts w:ascii="Times New Roman" w:eastAsia="Times New Roman" w:hAnsi="Times New Roman" w:cs="Times New Roman"/>
        </w:rPr>
      </w:pPr>
      <w:r w:rsidRPr="007B0649">
        <w:rPr>
          <w:rFonts w:ascii="Times New Roman" w:eastAsia="Times New Roman" w:hAnsi="Times New Roman" w:cs="Times New Roman"/>
        </w:rPr>
        <w:t xml:space="preserve">4. Log into email </w:t>
      </w:r>
    </w:p>
    <w:p w:rsidR="007B0649" w:rsidRDefault="007B0649" w:rsidP="007B0649">
      <w:pPr>
        <w:ind w:firstLine="720"/>
        <w:rPr>
          <w:rFonts w:ascii="Times New Roman" w:eastAsia="Times New Roman" w:hAnsi="Times New Roman" w:cs="Times New Roman"/>
        </w:rPr>
      </w:pPr>
      <w:r w:rsidRPr="007B0649">
        <w:rPr>
          <w:rFonts w:ascii="Times New Roman" w:eastAsia="Times New Roman" w:hAnsi="Times New Roman" w:cs="Times New Roman"/>
        </w:rPr>
        <w:t xml:space="preserve">5. Create an email message </w:t>
      </w:r>
    </w:p>
    <w:p w:rsidR="007B0649" w:rsidRDefault="007B0649" w:rsidP="007B0649">
      <w:pPr>
        <w:ind w:firstLine="720"/>
        <w:rPr>
          <w:rFonts w:ascii="Times New Roman" w:eastAsia="Times New Roman" w:hAnsi="Times New Roman" w:cs="Times New Roman"/>
        </w:rPr>
      </w:pPr>
      <w:r w:rsidRPr="007B0649">
        <w:rPr>
          <w:rFonts w:ascii="Times New Roman" w:eastAsia="Times New Roman" w:hAnsi="Times New Roman" w:cs="Times New Roman"/>
        </w:rPr>
        <w:t xml:space="preserve">6. Address an email, including to more than one recipient </w:t>
      </w:r>
    </w:p>
    <w:p w:rsidR="007B0649" w:rsidRDefault="007B0649" w:rsidP="007B0649">
      <w:pPr>
        <w:ind w:firstLine="720"/>
        <w:rPr>
          <w:rFonts w:ascii="Times New Roman" w:eastAsia="Times New Roman" w:hAnsi="Times New Roman" w:cs="Times New Roman"/>
        </w:rPr>
      </w:pPr>
      <w:r w:rsidRPr="007B0649">
        <w:rPr>
          <w:rFonts w:ascii="Times New Roman" w:eastAsia="Times New Roman" w:hAnsi="Times New Roman" w:cs="Times New Roman"/>
        </w:rPr>
        <w:lastRenderedPageBreak/>
        <w:t xml:space="preserve">7. Send an email </w:t>
      </w:r>
    </w:p>
    <w:p w:rsidR="007B0649" w:rsidRDefault="007B0649" w:rsidP="007B0649">
      <w:pPr>
        <w:ind w:firstLine="720"/>
        <w:rPr>
          <w:rFonts w:ascii="Times New Roman" w:eastAsia="Times New Roman" w:hAnsi="Times New Roman" w:cs="Times New Roman"/>
        </w:rPr>
      </w:pPr>
      <w:r w:rsidRPr="007B0649">
        <w:rPr>
          <w:rFonts w:ascii="Times New Roman" w:eastAsia="Times New Roman" w:hAnsi="Times New Roman" w:cs="Times New Roman"/>
        </w:rPr>
        <w:t>8. Open an email</w:t>
      </w:r>
    </w:p>
    <w:p w:rsidR="00F415B7" w:rsidRDefault="00F415B7" w:rsidP="007B0649">
      <w:pPr>
        <w:ind w:firstLine="720"/>
        <w:rPr>
          <w:rFonts w:ascii="Times New Roman" w:eastAsia="Times New Roman" w:hAnsi="Times New Roman" w:cs="Times New Roman"/>
        </w:rPr>
      </w:pPr>
    </w:p>
    <w:p w:rsidR="00F415B7" w:rsidRDefault="00DF1DD8" w:rsidP="00F415B7">
      <w:pPr>
        <w:rPr>
          <w:rFonts w:ascii="Times New Roman" w:eastAsia="Times New Roman" w:hAnsi="Times New Roman" w:cs="Times New Roman"/>
          <w:b/>
          <w:bCs/>
        </w:rPr>
      </w:pPr>
      <w:r>
        <w:rPr>
          <w:rFonts w:ascii="Times New Roman" w:eastAsia="Times New Roman" w:hAnsi="Times New Roman" w:cs="Times New Roman"/>
          <w:b/>
          <w:bCs/>
        </w:rPr>
        <w:t>Basic</w:t>
      </w:r>
      <w:r w:rsidR="00F415B7">
        <w:rPr>
          <w:rFonts w:ascii="Times New Roman" w:eastAsia="Times New Roman" w:hAnsi="Times New Roman" w:cs="Times New Roman"/>
          <w:b/>
          <w:bCs/>
        </w:rPr>
        <w:t xml:space="preserve"> Skills</w:t>
      </w:r>
    </w:p>
    <w:p w:rsidR="00DF1DD8" w:rsidRDefault="00DF1DD8" w:rsidP="00F415B7">
      <w:pPr>
        <w:rPr>
          <w:rFonts w:ascii="Times New Roman" w:eastAsia="Times New Roman" w:hAnsi="Times New Roman" w:cs="Times New Roman"/>
          <w:b/>
          <w:bCs/>
        </w:rPr>
      </w:pPr>
    </w:p>
    <w:p w:rsidR="00DF1DD8" w:rsidRDefault="00DF1DD8" w:rsidP="00DF1DD8">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Download your chosen video conferencing program</w:t>
      </w:r>
    </w:p>
    <w:p w:rsidR="00DF1DD8" w:rsidRDefault="00DF1DD8" w:rsidP="00DF1DD8">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Create an account</w:t>
      </w:r>
    </w:p>
    <w:p w:rsidR="00DF1DD8" w:rsidRDefault="00DF1DD8" w:rsidP="00DF1DD8">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Open a link to a video meeting</w:t>
      </w:r>
    </w:p>
    <w:p w:rsidR="00DF1DD8" w:rsidRDefault="00DF1DD8" w:rsidP="00DF1DD8">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Create a link to a video meeting</w:t>
      </w:r>
    </w:p>
    <w:p w:rsidR="00DF1DD8" w:rsidRDefault="00DF1DD8" w:rsidP="00DF1DD8">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Invite people to the meeting (from within the call)</w:t>
      </w:r>
    </w:p>
    <w:p w:rsidR="00DF1DD8" w:rsidRDefault="00DF1DD8" w:rsidP="00DF1DD8">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Mute and un-mute audio</w:t>
      </w:r>
    </w:p>
    <w:p w:rsidR="00DF1DD8" w:rsidRDefault="00DF1DD8" w:rsidP="00DF1DD8">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Mute and un-mute video</w:t>
      </w:r>
    </w:p>
    <w:p w:rsidR="00DF1DD8" w:rsidRDefault="00DF1DD8" w:rsidP="00DF1DD8">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 xml:space="preserve">Switch to phone audio from computer audio (very useful if you have slow </w:t>
      </w:r>
      <w:proofErr w:type="spellStart"/>
      <w:r>
        <w:rPr>
          <w:rFonts w:ascii="Times New Roman" w:eastAsia="Times New Roman" w:hAnsi="Times New Roman" w:cs="Times New Roman"/>
        </w:rPr>
        <w:t>wifi</w:t>
      </w:r>
      <w:proofErr w:type="spellEnd"/>
      <w:r>
        <w:rPr>
          <w:rFonts w:ascii="Times New Roman" w:eastAsia="Times New Roman" w:hAnsi="Times New Roman" w:cs="Times New Roman"/>
        </w:rPr>
        <w:t>)</w:t>
      </w:r>
    </w:p>
    <w:p w:rsidR="00DF1DD8" w:rsidRDefault="00DF1DD8" w:rsidP="00DF1DD8">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Send a message in the chat</w:t>
      </w:r>
    </w:p>
    <w:p w:rsidR="00DF1DD8" w:rsidRPr="00DF1DD8" w:rsidRDefault="00DF1DD8" w:rsidP="00DF1DD8">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Enter or exit a breakout group</w:t>
      </w:r>
    </w:p>
    <w:p w:rsidR="00DF1DD8" w:rsidRPr="00DF1DD8" w:rsidRDefault="00DF1DD8" w:rsidP="00B93717">
      <w:pPr>
        <w:pStyle w:val="ListParagraph"/>
        <w:numPr>
          <w:ilvl w:val="0"/>
          <w:numId w:val="4"/>
        </w:numPr>
        <w:rPr>
          <w:rFonts w:ascii="Times New Roman" w:eastAsia="Times New Roman" w:hAnsi="Times New Roman" w:cs="Times New Roman"/>
        </w:rPr>
      </w:pPr>
      <w:r w:rsidRPr="00DF1DD8">
        <w:rPr>
          <w:rFonts w:ascii="Times New Roman" w:eastAsia="Times New Roman" w:hAnsi="Times New Roman" w:cs="Times New Roman"/>
        </w:rPr>
        <w:t>Use the raise hand and reaction features</w:t>
      </w:r>
    </w:p>
    <w:p w:rsidR="00DF1DD8" w:rsidRDefault="00DF1DD8" w:rsidP="00DF1DD8">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Share screen/present</w:t>
      </w:r>
    </w:p>
    <w:p w:rsidR="00DF1DD8" w:rsidRDefault="00DF1DD8" w:rsidP="00DF1DD8">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Toggle between speaker view and gallery view</w:t>
      </w:r>
    </w:p>
    <w:p w:rsidR="00DF1DD8" w:rsidRDefault="00DF1DD8" w:rsidP="00DF1DD8">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Leave meeting</w:t>
      </w:r>
    </w:p>
    <w:p w:rsidR="00DF1DD8" w:rsidRPr="00DF1DD8" w:rsidRDefault="00DF1DD8" w:rsidP="00DF1DD8">
      <w:pPr>
        <w:pStyle w:val="ListParagraph"/>
        <w:numPr>
          <w:ilvl w:val="0"/>
          <w:numId w:val="4"/>
        </w:numPr>
        <w:rPr>
          <w:rFonts w:ascii="Times New Roman" w:eastAsia="Times New Roman" w:hAnsi="Times New Roman" w:cs="Times New Roman"/>
        </w:rPr>
      </w:pPr>
      <w:r>
        <w:rPr>
          <w:rFonts w:ascii="Times New Roman" w:eastAsia="Times New Roman" w:hAnsi="Times New Roman" w:cs="Times New Roman"/>
        </w:rPr>
        <w:t>End meeting for all</w:t>
      </w:r>
    </w:p>
    <w:p w:rsidR="007B0649" w:rsidRDefault="007B0649" w:rsidP="007B0649">
      <w:pPr>
        <w:rPr>
          <w:rFonts w:ascii="Times New Roman" w:eastAsia="Times New Roman" w:hAnsi="Times New Roman" w:cs="Times New Roman"/>
        </w:rPr>
      </w:pPr>
    </w:p>
    <w:p w:rsidR="00DF1DD8" w:rsidRPr="00DF1DD8" w:rsidRDefault="00DF1DD8" w:rsidP="007B0649">
      <w:pPr>
        <w:rPr>
          <w:rFonts w:ascii="Times New Roman" w:eastAsia="Times New Roman" w:hAnsi="Times New Roman" w:cs="Times New Roman"/>
          <w:b/>
          <w:bCs/>
        </w:rPr>
      </w:pPr>
      <w:r>
        <w:rPr>
          <w:rFonts w:ascii="Times New Roman" w:eastAsia="Times New Roman" w:hAnsi="Times New Roman" w:cs="Times New Roman"/>
          <w:b/>
          <w:bCs/>
        </w:rPr>
        <w:t>Advanced Skills</w:t>
      </w:r>
    </w:p>
    <w:p w:rsidR="007B0649" w:rsidRPr="007B0649" w:rsidRDefault="007B0649" w:rsidP="007B0649">
      <w:pPr>
        <w:rPr>
          <w:rFonts w:ascii="Times New Roman" w:hAnsi="Times New Roman" w:cs="Times New Roman"/>
        </w:rPr>
      </w:pPr>
    </w:p>
    <w:p w:rsidR="00DF1DD8" w:rsidRDefault="00DF1DD8" w:rsidP="00DF1DD8">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Schedule a video meeting in Google Calendar</w:t>
      </w:r>
    </w:p>
    <w:p w:rsidR="00DF1DD8" w:rsidRDefault="00DF1DD8" w:rsidP="00DF1DD8">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 xml:space="preserve">Edit your screen name </w:t>
      </w:r>
    </w:p>
    <w:p w:rsidR="00DF1DD8" w:rsidRDefault="00DF1DD8" w:rsidP="00DF1DD8">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Enable the waiting room</w:t>
      </w:r>
    </w:p>
    <w:p w:rsidR="00DF1DD8" w:rsidRDefault="00DF1DD8" w:rsidP="00DF1DD8">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Lock the meeting</w:t>
      </w:r>
    </w:p>
    <w:p w:rsidR="007B0649" w:rsidRDefault="00DF1DD8" w:rsidP="00DF1DD8">
      <w:pPr>
        <w:pStyle w:val="ListParagraph"/>
        <w:numPr>
          <w:ilvl w:val="0"/>
          <w:numId w:val="5"/>
        </w:numPr>
        <w:rPr>
          <w:rFonts w:ascii="Times New Roman" w:eastAsia="Times New Roman" w:hAnsi="Times New Roman" w:cs="Times New Roman"/>
        </w:rPr>
      </w:pPr>
      <w:r w:rsidRPr="00DF1DD8">
        <w:rPr>
          <w:rFonts w:ascii="Times New Roman" w:eastAsia="Times New Roman" w:hAnsi="Times New Roman" w:cs="Times New Roman"/>
        </w:rPr>
        <w:t>Create breakout groups, automatically and manually</w:t>
      </w:r>
    </w:p>
    <w:p w:rsidR="00DF1DD8" w:rsidRDefault="00DF1DD8" w:rsidP="00DF1DD8">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Access host settings</w:t>
      </w:r>
    </w:p>
    <w:p w:rsidR="00772D59" w:rsidRDefault="00772D59" w:rsidP="00DF1DD8">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Correctly identify the logos and appearances of multiple video conferencing programs, such as Zoom, Google Meets, and Microsoft Teams.</w:t>
      </w:r>
    </w:p>
    <w:p w:rsidR="00772D59" w:rsidRDefault="00772D59" w:rsidP="00DF1DD8">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 xml:space="preserve">Identify and practice the basics of video conferencing etiquette, such as </w:t>
      </w:r>
      <w:r w:rsidR="00723152">
        <w:rPr>
          <w:rFonts w:ascii="Times New Roman" w:eastAsia="Times New Roman" w:hAnsi="Times New Roman" w:cs="Times New Roman"/>
        </w:rPr>
        <w:t>when to mute/unmute, appropriate background settings, and announcing your arrival and departure</w:t>
      </w:r>
    </w:p>
    <w:p w:rsidR="00DF1DD8" w:rsidRDefault="00DF1DD8" w:rsidP="00DF1DD8">
      <w:pPr>
        <w:rPr>
          <w:rFonts w:ascii="Times New Roman" w:eastAsia="Times New Roman" w:hAnsi="Times New Roman" w:cs="Times New Roman"/>
        </w:rPr>
      </w:pPr>
    </w:p>
    <w:p w:rsidR="00DF1DD8" w:rsidRDefault="00DF1DD8" w:rsidP="00DF1DD8">
      <w:pPr>
        <w:rPr>
          <w:rFonts w:ascii="Times New Roman" w:eastAsia="Times New Roman" w:hAnsi="Times New Roman" w:cs="Times New Roman"/>
          <w:b/>
          <w:bCs/>
        </w:rPr>
      </w:pPr>
      <w:r>
        <w:rPr>
          <w:rFonts w:ascii="Times New Roman" w:eastAsia="Times New Roman" w:hAnsi="Times New Roman" w:cs="Times New Roman"/>
          <w:b/>
          <w:bCs/>
        </w:rPr>
        <w:t>Evaluation based on skills:</w:t>
      </w:r>
    </w:p>
    <w:p w:rsidR="007B0649" w:rsidRDefault="00DF1DD8" w:rsidP="001A08A1">
      <w:pPr>
        <w:ind w:firstLine="720"/>
        <w:rPr>
          <w:rFonts w:ascii="Times New Roman" w:eastAsia="Times New Roman" w:hAnsi="Times New Roman" w:cs="Times New Roman"/>
        </w:rPr>
      </w:pPr>
      <w:r>
        <w:rPr>
          <w:rFonts w:ascii="Times New Roman" w:eastAsia="Times New Roman" w:hAnsi="Times New Roman" w:cs="Times New Roman"/>
        </w:rPr>
        <w:t>Participants will be assessed based on basic and advanced skills only (</w:t>
      </w:r>
      <w:proofErr w:type="spellStart"/>
      <w:r>
        <w:rPr>
          <w:rFonts w:ascii="Times New Roman" w:eastAsia="Times New Roman" w:hAnsi="Times New Roman" w:cs="Times New Roman"/>
        </w:rPr>
        <w:t>Northstar</w:t>
      </w:r>
      <w:proofErr w:type="spellEnd"/>
      <w:r>
        <w:rPr>
          <w:rFonts w:ascii="Times New Roman" w:eastAsia="Times New Roman" w:hAnsi="Times New Roman" w:cs="Times New Roman"/>
        </w:rPr>
        <w:t xml:space="preserve"> skills are for reference, but are incorporated in the skills specific to video conferencing). </w:t>
      </w:r>
      <w:r w:rsidR="00563276">
        <w:rPr>
          <w:rFonts w:ascii="Times New Roman" w:eastAsia="Times New Roman" w:hAnsi="Times New Roman" w:cs="Times New Roman"/>
        </w:rPr>
        <w:t xml:space="preserve">Correctly displaying </w:t>
      </w:r>
      <w:r>
        <w:rPr>
          <w:rFonts w:ascii="Times New Roman" w:eastAsia="Times New Roman" w:hAnsi="Times New Roman" w:cs="Times New Roman"/>
        </w:rPr>
        <w:t xml:space="preserve">13/15 basic skills would be approximately 86% for a passing score. For participants to achieve an advanced video conferencing certification, they would have to correctly perform all basic skills and 5/6 advanced skills. I have separated the rubric into basic and advanced, because the advanced skills aren’t absolutely necessary for someone who isn’t planning on hosting larger meetings. Additionally, proctors may want to tailor the assessment to a particular video conferencing technology, in which case some of the skills may not be applicable, and the scoring system would have to change. </w:t>
      </w:r>
    </w:p>
    <w:p w:rsidR="001A08A1" w:rsidRPr="007B0649" w:rsidRDefault="001A08A1" w:rsidP="001A08A1">
      <w:pPr>
        <w:ind w:firstLine="720"/>
        <w:rPr>
          <w:rFonts w:ascii="Times New Roman" w:hAnsi="Times New Roman" w:cs="Times New Roman"/>
        </w:rPr>
      </w:pPr>
      <w:r>
        <w:rPr>
          <w:rFonts w:ascii="Times New Roman" w:eastAsia="Times New Roman" w:hAnsi="Times New Roman" w:cs="Times New Roman"/>
        </w:rPr>
        <w:lastRenderedPageBreak/>
        <w:t>It would be easiest for this assessment to be conducted in person. However, in many cases that won’t be possible. There can be some flexibility as to how this assessment would be conducted over the internet, as most participants will probably have to have some facility with a video conferencing program in order to even be taking a video conferencing workshop. Proctors can feel free to tailor the skills to fit the needs of the participant, and can choose whether to give them points for skills that they likely had to demonstrate prior to meeting the instructor (such as downloading the video conferencing program, creating an account, and joining a meeting) or delete those skills from the rubric.</w:t>
      </w:r>
    </w:p>
    <w:sectPr w:rsidR="001A08A1" w:rsidRPr="007B0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45805"/>
    <w:multiLevelType w:val="hybridMultilevel"/>
    <w:tmpl w:val="2116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F0569"/>
    <w:multiLevelType w:val="hybridMultilevel"/>
    <w:tmpl w:val="6D34D46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F60C0"/>
    <w:multiLevelType w:val="hybridMultilevel"/>
    <w:tmpl w:val="A95A7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3527AB"/>
    <w:multiLevelType w:val="hybridMultilevel"/>
    <w:tmpl w:val="2808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E23A21"/>
    <w:multiLevelType w:val="hybridMultilevel"/>
    <w:tmpl w:val="71AAF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8F0"/>
    <w:rsid w:val="000C1558"/>
    <w:rsid w:val="001A08A1"/>
    <w:rsid w:val="001C48F0"/>
    <w:rsid w:val="00253050"/>
    <w:rsid w:val="002F6561"/>
    <w:rsid w:val="00396429"/>
    <w:rsid w:val="003D3ACA"/>
    <w:rsid w:val="00563276"/>
    <w:rsid w:val="00694A7F"/>
    <w:rsid w:val="00723152"/>
    <w:rsid w:val="00772D59"/>
    <w:rsid w:val="007B0649"/>
    <w:rsid w:val="009600D8"/>
    <w:rsid w:val="00BB6A52"/>
    <w:rsid w:val="00BF28EE"/>
    <w:rsid w:val="00DF1DD8"/>
    <w:rsid w:val="00F41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12CDF5"/>
  <w15:chartTrackingRefBased/>
  <w15:docId w15:val="{4DCC90C0-6E87-E649-A8AE-54DEBC49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728625">
      <w:bodyDiv w:val="1"/>
      <w:marLeft w:val="0"/>
      <w:marRight w:val="0"/>
      <w:marTop w:val="0"/>
      <w:marBottom w:val="0"/>
      <w:divBdr>
        <w:top w:val="none" w:sz="0" w:space="0" w:color="auto"/>
        <w:left w:val="none" w:sz="0" w:space="0" w:color="auto"/>
        <w:bottom w:val="none" w:sz="0" w:space="0" w:color="auto"/>
        <w:right w:val="none" w:sz="0" w:space="0" w:color="auto"/>
      </w:divBdr>
    </w:div>
    <w:div w:id="1991320598">
      <w:bodyDiv w:val="1"/>
      <w:marLeft w:val="0"/>
      <w:marRight w:val="0"/>
      <w:marTop w:val="0"/>
      <w:marBottom w:val="0"/>
      <w:divBdr>
        <w:top w:val="none" w:sz="0" w:space="0" w:color="auto"/>
        <w:left w:val="none" w:sz="0" w:space="0" w:color="auto"/>
        <w:bottom w:val="none" w:sz="0" w:space="0" w:color="auto"/>
        <w:right w:val="none" w:sz="0" w:space="0" w:color="auto"/>
      </w:divBdr>
    </w:div>
    <w:div w:id="2040469220">
      <w:bodyDiv w:val="1"/>
      <w:marLeft w:val="0"/>
      <w:marRight w:val="0"/>
      <w:marTop w:val="0"/>
      <w:marBottom w:val="0"/>
      <w:divBdr>
        <w:top w:val="none" w:sz="0" w:space="0" w:color="auto"/>
        <w:left w:val="none" w:sz="0" w:space="0" w:color="auto"/>
        <w:bottom w:val="none" w:sz="0" w:space="0" w:color="auto"/>
        <w:right w:val="none" w:sz="0" w:space="0" w:color="auto"/>
      </w:divBdr>
    </w:div>
    <w:div w:id="204343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3</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Clark</dc:creator>
  <cp:keywords/>
  <dc:description/>
  <cp:lastModifiedBy>Grace Clark</cp:lastModifiedBy>
  <cp:revision>13</cp:revision>
  <dcterms:created xsi:type="dcterms:W3CDTF">2020-11-23T15:58:00Z</dcterms:created>
  <dcterms:modified xsi:type="dcterms:W3CDTF">2020-12-11T20:43:00Z</dcterms:modified>
</cp:coreProperties>
</file>